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5A" w:rsidRDefault="00BE115A" w:rsidP="00BE115A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Председатель: 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Л.Н. Буранова –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и.о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>. министра национальной политики УР;</w:t>
      </w:r>
    </w:p>
    <w:p w:rsidR="00BE115A" w:rsidRDefault="00BE115A" w:rsidP="00BE115A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Секретарь: 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В.В.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Васева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– ведущий специалист-эксперт министерства;</w:t>
      </w:r>
    </w:p>
    <w:p w:rsidR="00BE115A" w:rsidRDefault="00BE115A" w:rsidP="00BE115A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Присутствовали: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А.И.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Гальцин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–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и.о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>. руководителя Администрации Главы и Правительства Удмуртской Республики;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О.В.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Царегородцева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- заместитель </w:t>
      </w:r>
      <w:proofErr w:type="gramStart"/>
      <w:r>
        <w:rPr>
          <w:rFonts w:ascii="Arial Unicode MS" w:eastAsia="Arial Unicode MS" w:hAnsi="Arial Unicode MS" w:cs="Arial Unicode MS" w:hint="eastAsia"/>
          <w:sz w:val="21"/>
          <w:szCs w:val="21"/>
        </w:rPr>
        <w:t>министра  национальной</w:t>
      </w:r>
      <w:proofErr w:type="gram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политики УР;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А. В.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Шуклин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– директор БУ УР «Дом Дружбы народов»;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Т.П. Федорова – заместитель директора БУ УР «Дом Дружбы народов»;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Р. В.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Солонинко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- заместитель директора БУ УР «Дом Дружбы народов»;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С.В. Щапова – Общество русской культуры УР, заместитель председателя;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В.П. Хохряков –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Всеудмуртская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ассоциация «Удмурт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Кенеш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>», зам. председателя;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О.А.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Тронина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– Удмуртская молодежная организация «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Шунды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>»;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А.А.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Холоднов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– Союз русской молодежи «Спас»,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зам.председателя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>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Ф.Г. </w:t>
      </w:r>
      <w:proofErr w:type="spellStart"/>
      <w:proofErr w:type="gramStart"/>
      <w:r>
        <w:rPr>
          <w:rFonts w:ascii="Arial Unicode MS" w:eastAsia="Arial Unicode MS" w:hAnsi="Arial Unicode MS" w:cs="Arial Unicode MS" w:hint="eastAsia"/>
          <w:sz w:val="21"/>
          <w:szCs w:val="21"/>
        </w:rPr>
        <w:t>Мирзаянов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>  -</w:t>
      </w:r>
      <w:proofErr w:type="gram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РДОД «Татарский общественный центр Удмуртской Республики», президент;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Р.В.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Файзуллин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– Союз татарской молодежи «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Иман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>», председатель;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М.М. Аракелян - Армянская общественная организация Удмуртской Республики «Урарту», председатель;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М.М. Усманов – Таджикский общественный центр Удмуртии «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Ориён-Тадж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>», зам. председателя;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А.В. Кузнецова – Удмуртская республиканская общественная организация российско-немецкой молодежи «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Югендхайм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>», активист;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И.М.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Евсултанов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- Удмуртская республиканская общественная организация «Чеченский национально культурный центр «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Даймохк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>», председатель;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Ф.А.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Чибышева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- Удмуртская республиканская общественная организация «Национальный центр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закамских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удмуртов», председатель;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С.П.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Селякин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- Общественная организация Общество мордовского народа Удмуртской Республики «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Умарина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>», председатель;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Е.Б.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Костенкова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– Общинный центр еврейской культуры, активист;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lastRenderedPageBreak/>
        <w:t xml:space="preserve">М.П.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Бахритдинов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- «Узбекский национальный центр социальной поддержки и развития культуры «Азия Плюс», председатель;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Н.Д.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Телицина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- Удмуртская республиканская общественная организация марийского народа, проживающего в Удмуртской Республике «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Одо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Мари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Ушем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>», зам. председателя;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Ш.Г.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Шафхраев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- "Азербайджанский общественный центр Удмуртии «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Достлуг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>», активист;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И.А.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Сельхо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- Немецкая национально-культурная автономия Удмуртской </w:t>
      </w:r>
      <w:proofErr w:type="gramStart"/>
      <w:r>
        <w:rPr>
          <w:rFonts w:ascii="Arial Unicode MS" w:eastAsia="Arial Unicode MS" w:hAnsi="Arial Unicode MS" w:cs="Arial Unicode MS" w:hint="eastAsia"/>
          <w:sz w:val="21"/>
          <w:szCs w:val="21"/>
        </w:rPr>
        <w:t>Республики  «</w:t>
      </w:r>
      <w:proofErr w:type="spellStart"/>
      <w:proofErr w:type="gramEnd"/>
      <w:r>
        <w:rPr>
          <w:rFonts w:ascii="Arial Unicode MS" w:eastAsia="Arial Unicode MS" w:hAnsi="Arial Unicode MS" w:cs="Arial Unicode MS" w:hint="eastAsia"/>
          <w:sz w:val="21"/>
          <w:szCs w:val="21"/>
        </w:rPr>
        <w:t>Видергебурт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>»;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С.М.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Хаба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- «Общество украинской культуры «ГРОМАДА», председатель;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proofErr w:type="gramStart"/>
      <w:r>
        <w:rPr>
          <w:rFonts w:ascii="Arial Unicode MS" w:eastAsia="Arial Unicode MS" w:hAnsi="Arial Unicode MS" w:cs="Arial Unicode MS" w:hint="eastAsia"/>
          <w:sz w:val="21"/>
          <w:szCs w:val="21"/>
        </w:rPr>
        <w:t>Сотрудники  БУ</w:t>
      </w:r>
      <w:proofErr w:type="gram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УР «Дом Дружбы народов»;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Сотрудники министерства национальной политики УР;</w:t>
      </w:r>
    </w:p>
    <w:p w:rsidR="00BE115A" w:rsidRDefault="00BE115A" w:rsidP="00BE115A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СЛУШАЛИ:</w:t>
      </w:r>
    </w:p>
    <w:p w:rsidR="00BE115A" w:rsidRDefault="00BE115A" w:rsidP="00BE115A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Л.Н. Буранову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 - о реализации государственной национальной политики Российской Федерации в Удмуртской Республике (презентация прилагается). В своем выступлении Л.Н. Буранова доложила об этнополитической ситуации в Удмуртской Республике, обозначила основные направления реализации государственной национальной политики РФ в УР, обратила внимание присутствующих на ряд </w:t>
      </w:r>
      <w:proofErr w:type="gramStart"/>
      <w:r>
        <w:rPr>
          <w:rFonts w:ascii="Arial Unicode MS" w:eastAsia="Arial Unicode MS" w:hAnsi="Arial Unicode MS" w:cs="Arial Unicode MS" w:hint="eastAsia"/>
          <w:sz w:val="21"/>
          <w:szCs w:val="21"/>
        </w:rPr>
        <w:t>законодательных актов</w:t>
      </w:r>
      <w:proofErr w:type="gram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принятых в сфере реализации государственной национальной политики Российской Федерации в Удмуртской Республике в период 2013 – 2014 г., также сообщила о формировании рабочей группы по разработке системы мониторинга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этноконфессиональной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сферы.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Л.Н. Буранова представила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и.о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. руководителя Администрации Главы и Правительства Удмуртской Республики А.И.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Гальцина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:rsidR="00BE115A" w:rsidRDefault="00BE115A" w:rsidP="00BE115A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СЛУШАЛИ:</w:t>
      </w:r>
    </w:p>
    <w:p w:rsidR="00BE115A" w:rsidRDefault="00BE115A" w:rsidP="00BE115A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А.И. </w:t>
      </w:r>
      <w:proofErr w:type="spellStart"/>
      <w:r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Гальцина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 -  о взаимодействии с национально-культурными объединениями Удмуртской Республики. В своем выступлении А.И.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Гальцин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отметил значимость взаимодействия органов государственной власти с некоммерческим сектором.   А.И.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Гальцин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заметил, что на сегодняшний день сформирована наиболее эффективная система взаимодействия национально-культурных объединений Удмуртской Республики с Министерством национальной политики УР, которая во многом является гарантом стабильной этнополитической ситуации в регионе. А.И.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Гальцин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выразил надежду на дальнейшее плодотворное сотрудничество в сфере реализации государственной национальной политики в регионе.     </w:t>
      </w:r>
    </w:p>
    <w:p w:rsidR="00BE115A" w:rsidRDefault="00BE115A" w:rsidP="00BE115A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СЛУШАЛИ:</w:t>
      </w:r>
    </w:p>
    <w:p w:rsidR="00BE115A" w:rsidRDefault="00BE115A" w:rsidP="00BE115A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О.В. </w:t>
      </w:r>
      <w:proofErr w:type="spellStart"/>
      <w:r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Царегородцеву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 – об итогах работы в I квартале 2014 года (доклад прилагается).  В докладе О.В.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Царегородцева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отметила наиболее значимые проекты НКО, реализованные в I квартале 2014 года, поблагодарила за работу. О.В.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Царегородцева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сообщила, что прием документов на финансирование мероприятий НКО УР в 2015 году ведется до 20 мая 2014 года.  </w:t>
      </w:r>
    </w:p>
    <w:p w:rsidR="00BE115A" w:rsidRDefault="00BE115A" w:rsidP="00BE115A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lastRenderedPageBreak/>
        <w:t>СЛУШАЛИ: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Е.А. Данилову – о проведении европейской недели иммунизации (доклад прилагается).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Е.А. Данилова сообщила, что c 24 по 30 апреля 2014 года проводится Всемирная неделя иммунизации. Е.А. Данилова отметила, что основной целью проведения недели иммунизации является </w:t>
      </w:r>
      <w:proofErr w:type="gramStart"/>
      <w:r>
        <w:rPr>
          <w:rFonts w:ascii="Arial Unicode MS" w:eastAsia="Arial Unicode MS" w:hAnsi="Arial Unicode MS" w:cs="Arial Unicode MS" w:hint="eastAsia"/>
          <w:sz w:val="21"/>
          <w:szCs w:val="21"/>
        </w:rPr>
        <w:t>продвижение  использования</w:t>
      </w:r>
      <w:proofErr w:type="gram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вакцин для защиты людей всех возрастов от болезней, поскольку вакцинация является одним из самых действенных инструментов здравоохранения в мире. Е.А. Данилова предложила руководителям НКО донести информацию до активистов организации, а также отметила, что в случае необходимости сотрудники Центра готовы принять участие в собраниях организаций.</w:t>
      </w:r>
    </w:p>
    <w:p w:rsidR="00BE115A" w:rsidRDefault="00BE115A" w:rsidP="00BE115A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ОБСУЖДАЛИ:</w:t>
      </w:r>
    </w:p>
    <w:p w:rsidR="00BE115A" w:rsidRDefault="00BE115A" w:rsidP="00BE115A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Д.Н. Украинец: </w:t>
      </w:r>
      <w:proofErr w:type="gramStart"/>
      <w:r>
        <w:rPr>
          <w:rFonts w:ascii="Arial Unicode MS" w:eastAsia="Arial Unicode MS" w:hAnsi="Arial Unicode MS" w:cs="Arial Unicode MS" w:hint="eastAsia"/>
          <w:sz w:val="21"/>
          <w:szCs w:val="21"/>
        </w:rPr>
        <w:t>В</w:t>
      </w:r>
      <w:proofErr w:type="gram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своем выступлении обратился с просьбой о рассмотрении возможности оказания поддержки НКО УР в сфере ведения бухгалтерского учета, оплаты услуг бухгалтера.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 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Председатель           Л.Н. Буранова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 </w:t>
      </w:r>
    </w:p>
    <w:p w:rsidR="00BE115A" w:rsidRDefault="00BE115A" w:rsidP="00BE115A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Секретарь                  В.В.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Васева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> </w:t>
      </w:r>
    </w:p>
    <w:p w:rsidR="00601941" w:rsidRPr="00BE115A" w:rsidRDefault="00601941" w:rsidP="00BE115A">
      <w:bookmarkStart w:id="0" w:name="_GoBack"/>
      <w:bookmarkEnd w:id="0"/>
    </w:p>
    <w:sectPr w:rsidR="00601941" w:rsidRPr="00BE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54"/>
    <w:rsid w:val="00073D0B"/>
    <w:rsid w:val="001606C1"/>
    <w:rsid w:val="00326007"/>
    <w:rsid w:val="00332554"/>
    <w:rsid w:val="003325F6"/>
    <w:rsid w:val="003940E5"/>
    <w:rsid w:val="003E2F24"/>
    <w:rsid w:val="004E7C5C"/>
    <w:rsid w:val="0053246A"/>
    <w:rsid w:val="00601941"/>
    <w:rsid w:val="00606FEC"/>
    <w:rsid w:val="006B0C95"/>
    <w:rsid w:val="006D7204"/>
    <w:rsid w:val="007638ED"/>
    <w:rsid w:val="007A648E"/>
    <w:rsid w:val="007E7AC4"/>
    <w:rsid w:val="009F2238"/>
    <w:rsid w:val="00B24CE0"/>
    <w:rsid w:val="00BE115A"/>
    <w:rsid w:val="00EB6531"/>
    <w:rsid w:val="00E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D8BD-FD16-48CC-AAD3-1021348B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5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5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5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38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F0E2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2020-07-21T11:32:00Z</dcterms:created>
  <dcterms:modified xsi:type="dcterms:W3CDTF">2020-07-21T11:32:00Z</dcterms:modified>
</cp:coreProperties>
</file>