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РЕШЕНИЕ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заседания Коллегии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Министерства национальной политики Удмуртской Республики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от 16 декабря 2016 года                          г.Ижевск                                                      № 4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Дом дружбы народов как ресурс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гармонизации межнациональных отношений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Заслушав информацию о создании и перспективах развития Домов дружбы народов в муниципальных образованиях на территории Удмуртской Республики, коллегия отмечает важность совместной работы органов государственной власти с муниципальными образованиями и национально-культурными объединениями в выстраивании отрасли государственной национальной политики, в которую входят, в том числе и Дома дружбы народов.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 настоящее время в Удмуртской Республике в сфере институционального обеспечения реализации государственной национальной политики действуют Бюджетное учреждение УР «Дом Дружбы народов» и 6 аналогичных по задачам учреждений муниципального уровня.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Данные учреждения были созданы для централизованной деятельности, связанной с реализацией целевых государственных и муниципальных программ национального развития в области этнокультуры, оказания поддержки деятельности национально-культурных организаций республики, их консолидации и развития межэтнического диалога, сбора и сохранения информационных ресурсов, противодействия национальному экстремизму и ксенофобии, патриотического воспитания граждан и формирования у детей и молодежи установки на позитивное восприятие этнического и конфессионального многообразия, интереса и уважения к разным культурам.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 большинстве муниципальных образований действуют более 100 национально-культурных центров, созданных по этническому принципу, оказывающих гражданам услуги, связанные с обеспечением их этнокультурных потребностей.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 xml:space="preserve">В 2017 году планируются к открытию 3 Дома дружбы народов или аналогичные по функциям центры на территории Сарапульского,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Каракулинского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района и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Кизнерского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районов.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Вместе с тем, Коллегия отмечает, что: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1. Мотивация руководителей органов местного самоуправления на создание Домов дружбы народов, как консолидирующей площадки для институтов гражданского общества, является недостаточной. Темпы создания Домов Дружбы народов (не более 3-х планируемых к открытию в течение года) являются замедленными и неэффективными для координации на муниципальном уровне работы по консолидации национальных сообществ и развитию межэтнического диалога и требуют ускорения;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2. Все Дома дружбы народов и центры национальных культур находятся в разной ведомственной подчиненности. Большинство из них являются муниципальными учреждениями культуры и подчиняются местным управлениям культуры. При этом направленность их работы весьма специфическая и далеко не всегда соответствует задачам Стратегии государственной национальной политики. В основном, в соответствии с муниципальным заданием, работа сводится к проведению массовых культурных мероприятий. В то же время важные мероприятия в сфере межнациональных отношений зачастую упускаются из виду, а национальная политика нередко подменяется фестивалями.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3. Существуют определенные трудности с формированием государственного или муниципального задания для государственных или муниципальных учреждений в сфере государственной национальной политики.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B24CE0" w:rsidRDefault="00B24CE0" w:rsidP="00B24CE0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На основании вышеизложенного Коллегия 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РЕШАЕТ: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1. Министерству национальной политики Удмуртской Республики: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информацию о существующем положении по созданию Домов дружбы народов и перспективах их развития довести до сведения Администрации Главы и Правительства УР с последующим направлением ее в муниципальные образования;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ускорить работу по созданию совместно с муниципальными образованиями сети Домов дружбы народов в городах и районах республики и развитию действующих Домов дружбы народов в рамках модели Ресурсных центров в сфере государственной национальной политики;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в январе 2017 года совместно с Министерством труда и миграционной политики УР и Министерством культуры и туризма УР проработать вопрос о выделении учреждений культуры с функциями Домов дружбы народов в отдельную группу учреждений с определением для них соответствующих муниципальных заданий и показателей эффективности деятельности;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>- совместно с Ассамблеей народов России разработать типовую модель Дома дружбы народов, его регламент, функционал и содержательное наполнение, проработать отраслевой стандарт работника Дома дружбы народов (необходимые знания и компетенции в сфере государственной национальной политики);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главной целью создания Домов дружбы народов и их перспективного развития считать улучшение ситуации в сфере межнациональных отношений;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совместно с БУ УР «Дом Дружбы народов» продолжить работу по формированию системы методической подготовки специалистов Домов дружбы народов, развитию институциональных связей с государственными и муниципальными органами власти и институтами гражданского общества, информационному и аналитическому обеспечению сферы государственной национальной политики, формированию научно-экспертных групп;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в январе 2017 года провести обучающий семинар для муниципальных служащих, отвечающих за сферу межнациональных отношений на территории муниципальных образований, по выстраиванию системы взаимодействия в области национальной политики;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2. Рекомендовать органам местного самоуправления: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активизировать работу по исполнению Плана мероприятий по реализации Стратегии социально-экономического развития Удмуртской Республики на период до 2025 года, утвержденного постановлением Правительства Удмуртской Республики от 10.10.2014 № 383, в части создания на территории муниципальных образований Домов дружбы народов или аналогичных по функциям учреждений;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при открытии таких учреждений принять за основу концепцию создания Дома дружбы народов через решение межнациональных вопросов.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Председатель коллегии,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министр национальной политики</w:t>
      </w:r>
    </w:p>
    <w:p w:rsidR="00B24CE0" w:rsidRDefault="00B24CE0" w:rsidP="00B24CE0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Удмуртской Республики                                                                                   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Л.Н.Буранова</w:t>
      </w:r>
      <w:proofErr w:type="spellEnd"/>
    </w:p>
    <w:p w:rsidR="00601941" w:rsidRPr="00B24CE0" w:rsidRDefault="00601941" w:rsidP="00B24CE0">
      <w:bookmarkStart w:id="0" w:name="_GoBack"/>
      <w:bookmarkEnd w:id="0"/>
    </w:p>
    <w:sectPr w:rsidR="00601941" w:rsidRPr="00B2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073D0B"/>
    <w:rsid w:val="001606C1"/>
    <w:rsid w:val="00326007"/>
    <w:rsid w:val="00332554"/>
    <w:rsid w:val="00601941"/>
    <w:rsid w:val="006D7204"/>
    <w:rsid w:val="00B24CE0"/>
    <w:rsid w:val="00E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2020-07-21T09:03:00Z</dcterms:created>
  <dcterms:modified xsi:type="dcterms:W3CDTF">2020-07-21T09:03:00Z</dcterms:modified>
</cp:coreProperties>
</file>